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F2563E" w14:textId="203464E4" w:rsidR="00A93415" w:rsidRPr="00B67457" w:rsidRDefault="00A93415" w:rsidP="00D14E1E">
      <w:pPr>
        <w:pStyle w:val="NormalWeb"/>
        <w:spacing w:before="0" w:beforeAutospacing="0" w:after="0" w:afterAutospacing="0" w:line="360" w:lineRule="auto"/>
        <w:rPr>
          <w:rFonts w:ascii="Segoe UI" w:hAnsi="Segoe UI" w:cs="Segoe UI"/>
          <w:sz w:val="21"/>
          <w:szCs w:val="21"/>
        </w:rPr>
      </w:pPr>
      <w:r w:rsidRPr="00B67457">
        <w:rPr>
          <w:rFonts w:ascii="Calibri" w:hAnsi="Calibri" w:cs="Calibri"/>
          <w:b/>
          <w:bCs/>
          <w:sz w:val="22"/>
          <w:szCs w:val="22"/>
          <w:lang w:val="es-419"/>
        </w:rPr>
        <w:t>Un mensaje para nuestros clientes, socios, proveedores y amigos</w:t>
      </w:r>
      <w:r w:rsidR="00D14E1E" w:rsidRPr="00B67457">
        <w:rPr>
          <w:rFonts w:ascii="Calibri" w:hAnsi="Calibri" w:cs="Calibri"/>
          <w:b/>
          <w:bCs/>
          <w:sz w:val="22"/>
          <w:szCs w:val="22"/>
          <w:lang w:val="es-419"/>
        </w:rPr>
        <w:t>,</w:t>
      </w:r>
    </w:p>
    <w:p w14:paraId="4980CBE7" w14:textId="77777777" w:rsidR="00D14E1E" w:rsidRPr="00B67457" w:rsidRDefault="00D14E1E" w:rsidP="00D14E1E">
      <w:pPr>
        <w:pStyle w:val="NormalWeb"/>
        <w:spacing w:before="0" w:beforeAutospacing="0" w:after="0" w:afterAutospacing="0" w:line="360" w:lineRule="auto"/>
        <w:rPr>
          <w:rFonts w:ascii="Calibri" w:hAnsi="Calibri" w:cs="Calibri"/>
          <w:sz w:val="22"/>
          <w:szCs w:val="22"/>
          <w:lang w:val="es-419"/>
        </w:rPr>
      </w:pPr>
    </w:p>
    <w:p w14:paraId="021668E9" w14:textId="58C1AECB" w:rsidR="00A93415" w:rsidRPr="00B67457" w:rsidRDefault="00A93415" w:rsidP="00D14E1E">
      <w:pPr>
        <w:pStyle w:val="NormalWeb"/>
        <w:spacing w:before="0" w:beforeAutospacing="0" w:after="0" w:afterAutospacing="0" w:line="360" w:lineRule="auto"/>
        <w:rPr>
          <w:rFonts w:ascii="Segoe UI" w:hAnsi="Segoe UI" w:cs="Segoe UI"/>
          <w:sz w:val="21"/>
          <w:szCs w:val="21"/>
        </w:rPr>
      </w:pPr>
      <w:r w:rsidRPr="00B67457">
        <w:rPr>
          <w:rFonts w:ascii="Calibri" w:hAnsi="Calibri" w:cs="Calibri"/>
          <w:sz w:val="22"/>
          <w:szCs w:val="22"/>
          <w:lang w:val="es-419"/>
        </w:rPr>
        <w:t xml:space="preserve">No hay nada más importante para nosotros que la seguridad y el bienestar de nuestros colegas, clientes y comunidades. Como una compañía </w:t>
      </w:r>
      <w:r w:rsidR="002A20CB" w:rsidRPr="00B67457">
        <w:rPr>
          <w:rFonts w:ascii="Calibri" w:hAnsi="Calibri" w:cs="Calibri"/>
          <w:sz w:val="22"/>
          <w:szCs w:val="22"/>
          <w:lang w:val="es-419"/>
        </w:rPr>
        <w:t>familiar</w:t>
      </w:r>
      <w:r w:rsidRPr="00B67457">
        <w:rPr>
          <w:rFonts w:ascii="Calibri" w:hAnsi="Calibri" w:cs="Calibri"/>
          <w:sz w:val="22"/>
          <w:szCs w:val="22"/>
          <w:lang w:val="es-419"/>
        </w:rPr>
        <w:t xml:space="preserve">, </w:t>
      </w:r>
      <w:r w:rsidR="00D14E1E" w:rsidRPr="00B67457">
        <w:rPr>
          <w:rFonts w:ascii="Calibri" w:hAnsi="Calibri" w:cs="Calibri"/>
          <w:sz w:val="22"/>
          <w:szCs w:val="22"/>
          <w:lang w:val="es-419"/>
        </w:rPr>
        <w:t>sabemos</w:t>
      </w:r>
      <w:r w:rsidRPr="00B67457">
        <w:rPr>
          <w:rFonts w:ascii="Calibri" w:hAnsi="Calibri" w:cs="Calibri"/>
          <w:sz w:val="22"/>
          <w:szCs w:val="22"/>
          <w:lang w:val="es-419"/>
        </w:rPr>
        <w:t xml:space="preserve"> que la</w:t>
      </w:r>
      <w:r w:rsidR="00D14E1E" w:rsidRPr="00B67457">
        <w:rPr>
          <w:rFonts w:ascii="Calibri" w:hAnsi="Calibri" w:cs="Calibri"/>
          <w:sz w:val="22"/>
          <w:szCs w:val="22"/>
          <w:lang w:val="es-419"/>
        </w:rPr>
        <w:t>s</w:t>
      </w:r>
      <w:r w:rsidRPr="00B67457">
        <w:rPr>
          <w:rFonts w:ascii="Calibri" w:hAnsi="Calibri" w:cs="Calibri"/>
          <w:sz w:val="22"/>
          <w:szCs w:val="22"/>
          <w:lang w:val="es-419"/>
        </w:rPr>
        <w:t xml:space="preserve"> </w:t>
      </w:r>
      <w:r w:rsidR="00D14E1E" w:rsidRPr="00B67457">
        <w:rPr>
          <w:rFonts w:ascii="Calibri" w:hAnsi="Calibri" w:cs="Calibri"/>
          <w:sz w:val="22"/>
          <w:szCs w:val="22"/>
          <w:lang w:val="es-419"/>
        </w:rPr>
        <w:t>interrelaciones</w:t>
      </w:r>
      <w:r w:rsidRPr="00B67457">
        <w:rPr>
          <w:rFonts w:ascii="Calibri" w:hAnsi="Calibri" w:cs="Calibri"/>
          <w:sz w:val="22"/>
          <w:szCs w:val="22"/>
          <w:lang w:val="es-419"/>
        </w:rPr>
        <w:t xml:space="preserve"> </w:t>
      </w:r>
      <w:r w:rsidR="00E3211D" w:rsidRPr="00B67457">
        <w:rPr>
          <w:rFonts w:ascii="Calibri" w:hAnsi="Calibri" w:cs="Calibri"/>
          <w:sz w:val="22"/>
          <w:szCs w:val="22"/>
          <w:lang w:val="es-419"/>
        </w:rPr>
        <w:t>en</w:t>
      </w:r>
      <w:r w:rsidRPr="00B67457">
        <w:rPr>
          <w:rFonts w:ascii="Calibri" w:hAnsi="Calibri" w:cs="Calibri"/>
          <w:sz w:val="22"/>
          <w:szCs w:val="22"/>
          <w:lang w:val="es-419"/>
        </w:rPr>
        <w:t xml:space="preserve"> nuestras vidas </w:t>
      </w:r>
      <w:r w:rsidR="00D14E1E" w:rsidRPr="00B67457">
        <w:rPr>
          <w:rFonts w:ascii="Calibri" w:hAnsi="Calibri" w:cs="Calibri"/>
          <w:sz w:val="22"/>
          <w:szCs w:val="22"/>
          <w:lang w:val="es-419"/>
        </w:rPr>
        <w:t>suponen</w:t>
      </w:r>
      <w:r w:rsidRPr="00B67457">
        <w:rPr>
          <w:rFonts w:ascii="Calibri" w:hAnsi="Calibri" w:cs="Calibri"/>
          <w:sz w:val="22"/>
          <w:szCs w:val="22"/>
          <w:lang w:val="es-419"/>
        </w:rPr>
        <w:t xml:space="preserve"> que las acciones que tomamos dentro de nuestra empresa </w:t>
      </w:r>
      <w:r w:rsidR="00E3211D" w:rsidRPr="00B67457">
        <w:rPr>
          <w:rFonts w:ascii="Calibri" w:hAnsi="Calibri" w:cs="Calibri"/>
          <w:sz w:val="22"/>
          <w:szCs w:val="22"/>
          <w:lang w:val="es-419"/>
        </w:rPr>
        <w:t>tienen un impacto</w:t>
      </w:r>
      <w:r w:rsidRPr="00B67457">
        <w:rPr>
          <w:rFonts w:ascii="Calibri" w:hAnsi="Calibri" w:cs="Calibri"/>
          <w:sz w:val="22"/>
          <w:szCs w:val="22"/>
          <w:lang w:val="es-419"/>
        </w:rPr>
        <w:t xml:space="preserve"> </w:t>
      </w:r>
      <w:r w:rsidR="00E3211D" w:rsidRPr="00B67457">
        <w:rPr>
          <w:rFonts w:ascii="Calibri" w:hAnsi="Calibri" w:cs="Calibri"/>
          <w:sz w:val="22"/>
          <w:szCs w:val="22"/>
          <w:lang w:val="es-419"/>
        </w:rPr>
        <w:t>en</w:t>
      </w:r>
      <w:r w:rsidRPr="00B67457">
        <w:rPr>
          <w:rFonts w:ascii="Calibri" w:hAnsi="Calibri" w:cs="Calibri"/>
          <w:sz w:val="22"/>
          <w:szCs w:val="22"/>
          <w:lang w:val="es-419"/>
        </w:rPr>
        <w:t xml:space="preserve"> </w:t>
      </w:r>
      <w:r w:rsidR="00E3211D" w:rsidRPr="00B67457">
        <w:rPr>
          <w:rFonts w:ascii="Calibri" w:hAnsi="Calibri" w:cs="Calibri"/>
          <w:sz w:val="22"/>
          <w:szCs w:val="22"/>
          <w:lang w:val="es-419"/>
        </w:rPr>
        <w:t>muchas personas</w:t>
      </w:r>
      <w:r w:rsidR="00D14E1E" w:rsidRPr="00B67457">
        <w:rPr>
          <w:rFonts w:ascii="Calibri" w:hAnsi="Calibri" w:cs="Calibri"/>
          <w:sz w:val="22"/>
          <w:szCs w:val="22"/>
          <w:lang w:val="es-419"/>
        </w:rPr>
        <w:t>,</w:t>
      </w:r>
      <w:r w:rsidRPr="00B67457">
        <w:rPr>
          <w:rFonts w:ascii="Calibri" w:hAnsi="Calibri" w:cs="Calibri"/>
          <w:sz w:val="22"/>
          <w:szCs w:val="22"/>
          <w:lang w:val="es-419"/>
        </w:rPr>
        <w:t xml:space="preserve"> incluyendo a </w:t>
      </w:r>
      <w:r w:rsidR="00D14E1E" w:rsidRPr="00B67457">
        <w:rPr>
          <w:rFonts w:ascii="Calibri" w:hAnsi="Calibri" w:cs="Calibri"/>
          <w:sz w:val="22"/>
          <w:szCs w:val="22"/>
          <w:lang w:val="es-419"/>
        </w:rPr>
        <w:t xml:space="preserve">los </w:t>
      </w:r>
      <w:r w:rsidR="42504319" w:rsidRPr="00B67457">
        <w:rPr>
          <w:rFonts w:ascii="Calibri" w:hAnsi="Calibri" w:cs="Calibri"/>
          <w:sz w:val="22"/>
          <w:szCs w:val="22"/>
          <w:lang w:val="es-419"/>
        </w:rPr>
        <w:t xml:space="preserve">miembros de </w:t>
      </w:r>
      <w:r w:rsidR="00D14E1E" w:rsidRPr="00B67457">
        <w:rPr>
          <w:rFonts w:ascii="Calibri" w:hAnsi="Calibri" w:cs="Calibri"/>
          <w:sz w:val="22"/>
          <w:szCs w:val="22"/>
          <w:lang w:val="es-419"/>
        </w:rPr>
        <w:t>nuestras</w:t>
      </w:r>
      <w:r w:rsidR="42504319" w:rsidRPr="00B67457">
        <w:rPr>
          <w:rFonts w:ascii="Calibri" w:hAnsi="Calibri" w:cs="Calibri"/>
          <w:sz w:val="22"/>
          <w:szCs w:val="22"/>
          <w:lang w:val="es-419"/>
        </w:rPr>
        <w:t xml:space="preserve"> familia</w:t>
      </w:r>
      <w:r w:rsidRPr="00B67457">
        <w:rPr>
          <w:rFonts w:ascii="Calibri" w:hAnsi="Calibri" w:cs="Calibri"/>
          <w:sz w:val="22"/>
          <w:szCs w:val="22"/>
          <w:lang w:val="es-419"/>
        </w:rPr>
        <w:t xml:space="preserve"> y amigos.  </w:t>
      </w:r>
    </w:p>
    <w:p w14:paraId="4613B90A" w14:textId="77777777" w:rsidR="00D14E1E" w:rsidRPr="00B67457" w:rsidRDefault="00D14E1E" w:rsidP="00D14E1E">
      <w:pPr>
        <w:pStyle w:val="NormalWeb"/>
        <w:spacing w:before="0" w:beforeAutospacing="0" w:after="0" w:afterAutospacing="0" w:line="360" w:lineRule="auto"/>
        <w:rPr>
          <w:rFonts w:ascii="Calibri" w:hAnsi="Calibri" w:cs="Calibri"/>
          <w:sz w:val="22"/>
          <w:szCs w:val="22"/>
        </w:rPr>
      </w:pPr>
    </w:p>
    <w:p w14:paraId="541D3A55" w14:textId="44D7D7B1" w:rsidR="00A93415" w:rsidRPr="00B67457" w:rsidRDefault="00A93415" w:rsidP="00D14E1E">
      <w:pPr>
        <w:pStyle w:val="NormalWeb"/>
        <w:spacing w:before="0" w:beforeAutospacing="0" w:after="0" w:afterAutospacing="0" w:line="360" w:lineRule="auto"/>
        <w:rPr>
          <w:rFonts w:ascii="Calibri" w:hAnsi="Calibri" w:cs="Calibri"/>
          <w:sz w:val="22"/>
          <w:szCs w:val="22"/>
          <w:lang w:val="es-419"/>
        </w:rPr>
      </w:pPr>
      <w:r w:rsidRPr="00B67457">
        <w:rPr>
          <w:rFonts w:ascii="Calibri" w:hAnsi="Calibri" w:cs="Calibri"/>
          <w:sz w:val="22"/>
          <w:szCs w:val="22"/>
          <w:lang w:val="es-419"/>
        </w:rPr>
        <w:t xml:space="preserve">Compartimos sus preocupaciones </w:t>
      </w:r>
      <w:r w:rsidR="00C26996" w:rsidRPr="00B67457">
        <w:rPr>
          <w:rFonts w:ascii="Calibri" w:hAnsi="Calibri" w:cs="Calibri"/>
          <w:sz w:val="22"/>
          <w:szCs w:val="22"/>
          <w:lang w:val="es-419"/>
        </w:rPr>
        <w:t>por</w:t>
      </w:r>
      <w:r w:rsidRPr="00B67457">
        <w:rPr>
          <w:rFonts w:ascii="Calibri" w:hAnsi="Calibri" w:cs="Calibri"/>
          <w:sz w:val="22"/>
          <w:szCs w:val="22"/>
          <w:lang w:val="es-419"/>
        </w:rPr>
        <w:t xml:space="preserve"> la propagación global del COVID-19. </w:t>
      </w:r>
      <w:r w:rsidR="00C26996" w:rsidRPr="00B67457">
        <w:rPr>
          <w:rFonts w:ascii="Calibri" w:hAnsi="Calibri" w:cs="Calibri"/>
          <w:sz w:val="22"/>
          <w:szCs w:val="22"/>
          <w:lang w:val="es-419"/>
        </w:rPr>
        <w:t>Y e</w:t>
      </w:r>
      <w:r w:rsidRPr="00B67457">
        <w:rPr>
          <w:rFonts w:ascii="Calibri" w:hAnsi="Calibri" w:cs="Calibri"/>
          <w:sz w:val="22"/>
          <w:szCs w:val="22"/>
          <w:lang w:val="es-419"/>
        </w:rPr>
        <w:t xml:space="preserve">stamos comprometidos </w:t>
      </w:r>
      <w:r w:rsidR="00EC04B4" w:rsidRPr="00B67457">
        <w:rPr>
          <w:rFonts w:ascii="Calibri" w:hAnsi="Calibri" w:cs="Calibri"/>
          <w:sz w:val="22"/>
          <w:szCs w:val="22"/>
          <w:lang w:val="es-419"/>
        </w:rPr>
        <w:t xml:space="preserve">a </w:t>
      </w:r>
      <w:r w:rsidRPr="00B67457">
        <w:rPr>
          <w:rFonts w:ascii="Calibri" w:hAnsi="Calibri" w:cs="Calibri"/>
          <w:sz w:val="22"/>
          <w:szCs w:val="22"/>
          <w:lang w:val="es-419"/>
        </w:rPr>
        <w:t xml:space="preserve">hacer </w:t>
      </w:r>
      <w:r w:rsidR="00C26996" w:rsidRPr="00B67457">
        <w:rPr>
          <w:rFonts w:ascii="Calibri" w:hAnsi="Calibri" w:cs="Calibri"/>
          <w:sz w:val="22"/>
          <w:szCs w:val="22"/>
          <w:lang w:val="es-419"/>
        </w:rPr>
        <w:t>lo que nos corresponde</w:t>
      </w:r>
      <w:r w:rsidRPr="00B67457">
        <w:rPr>
          <w:rFonts w:ascii="Calibri" w:hAnsi="Calibri" w:cs="Calibri"/>
          <w:sz w:val="22"/>
          <w:szCs w:val="22"/>
          <w:lang w:val="es-419"/>
        </w:rPr>
        <w:t xml:space="preserve"> para reducir </w:t>
      </w:r>
      <w:r w:rsidR="00E32C13" w:rsidRPr="00B67457">
        <w:rPr>
          <w:rFonts w:ascii="Calibri" w:hAnsi="Calibri" w:cs="Calibri"/>
          <w:sz w:val="22"/>
          <w:szCs w:val="22"/>
          <w:lang w:val="es-419"/>
        </w:rPr>
        <w:t>su</w:t>
      </w:r>
      <w:r w:rsidRPr="00B67457">
        <w:rPr>
          <w:rFonts w:ascii="Calibri" w:hAnsi="Calibri" w:cs="Calibri"/>
          <w:sz w:val="22"/>
          <w:szCs w:val="22"/>
          <w:lang w:val="es-419"/>
        </w:rPr>
        <w:t xml:space="preserve"> impacto lo </w:t>
      </w:r>
      <w:r w:rsidR="3DCF0735" w:rsidRPr="00B67457">
        <w:rPr>
          <w:rFonts w:ascii="Calibri" w:hAnsi="Calibri" w:cs="Calibri"/>
          <w:sz w:val="22"/>
          <w:szCs w:val="22"/>
          <w:lang w:val="es-419"/>
        </w:rPr>
        <w:t>más</w:t>
      </w:r>
      <w:r w:rsidRPr="00B67457">
        <w:rPr>
          <w:rFonts w:ascii="Calibri" w:hAnsi="Calibri" w:cs="Calibri"/>
          <w:sz w:val="22"/>
          <w:szCs w:val="22"/>
          <w:lang w:val="es-419"/>
        </w:rPr>
        <w:t xml:space="preserve"> rápido posible</w:t>
      </w:r>
      <w:r w:rsidR="00455E2A" w:rsidRPr="00B67457">
        <w:rPr>
          <w:rFonts w:ascii="Calibri" w:hAnsi="Calibri" w:cs="Calibri"/>
          <w:sz w:val="22"/>
          <w:szCs w:val="22"/>
          <w:lang w:val="es-419"/>
        </w:rPr>
        <w:t>,</w:t>
      </w:r>
      <w:r w:rsidRPr="00B67457">
        <w:rPr>
          <w:rFonts w:ascii="Calibri" w:hAnsi="Calibri" w:cs="Calibri"/>
          <w:sz w:val="22"/>
          <w:szCs w:val="22"/>
          <w:lang w:val="es-419"/>
        </w:rPr>
        <w:t xml:space="preserve"> </w:t>
      </w:r>
      <w:r w:rsidR="00EC04B4" w:rsidRPr="00B67457">
        <w:rPr>
          <w:rFonts w:ascii="Calibri" w:hAnsi="Calibri" w:cs="Calibri"/>
          <w:sz w:val="22"/>
          <w:szCs w:val="22"/>
          <w:lang w:val="es-419"/>
        </w:rPr>
        <w:t>mientras mantenemos</w:t>
      </w:r>
      <w:r w:rsidRPr="00B67457">
        <w:rPr>
          <w:rFonts w:ascii="Calibri" w:hAnsi="Calibri" w:cs="Calibri"/>
          <w:sz w:val="22"/>
          <w:szCs w:val="22"/>
          <w:lang w:val="es-419"/>
        </w:rPr>
        <w:t xml:space="preserve"> nuestro</w:t>
      </w:r>
      <w:r w:rsidR="09767C16" w:rsidRPr="00B67457">
        <w:rPr>
          <w:rFonts w:ascii="Calibri" w:hAnsi="Calibri" w:cs="Calibri"/>
          <w:sz w:val="22"/>
          <w:szCs w:val="22"/>
          <w:lang w:val="es-419"/>
        </w:rPr>
        <w:t xml:space="preserve"> suministro </w:t>
      </w:r>
      <w:r w:rsidRPr="00B67457">
        <w:rPr>
          <w:rFonts w:ascii="Calibri" w:hAnsi="Calibri" w:cs="Calibri"/>
          <w:sz w:val="22"/>
          <w:szCs w:val="22"/>
          <w:lang w:val="es-419"/>
        </w:rPr>
        <w:t xml:space="preserve">y </w:t>
      </w:r>
      <w:r w:rsidR="71E29D55" w:rsidRPr="00B67457">
        <w:rPr>
          <w:rFonts w:ascii="Calibri" w:hAnsi="Calibri" w:cs="Calibri"/>
          <w:sz w:val="22"/>
          <w:szCs w:val="22"/>
          <w:lang w:val="es-419"/>
        </w:rPr>
        <w:t>servicio hacia ustedes</w:t>
      </w:r>
      <w:r w:rsidRPr="00B67457">
        <w:rPr>
          <w:rFonts w:ascii="Calibri" w:hAnsi="Calibri" w:cs="Calibri"/>
          <w:sz w:val="22"/>
          <w:szCs w:val="22"/>
          <w:lang w:val="es-419"/>
        </w:rPr>
        <w:t xml:space="preserve">. </w:t>
      </w:r>
    </w:p>
    <w:p w14:paraId="2CA2495F" w14:textId="77777777" w:rsidR="00D14E1E" w:rsidRPr="00B67457" w:rsidRDefault="00D14E1E" w:rsidP="00D14E1E">
      <w:pPr>
        <w:pStyle w:val="NormalWeb"/>
        <w:spacing w:before="0" w:beforeAutospacing="0" w:after="0" w:afterAutospacing="0" w:line="360" w:lineRule="auto"/>
        <w:rPr>
          <w:rFonts w:ascii="Calibri" w:hAnsi="Calibri" w:cs="Calibri"/>
          <w:sz w:val="22"/>
          <w:szCs w:val="22"/>
          <w:lang w:val="es-419"/>
        </w:rPr>
      </w:pPr>
    </w:p>
    <w:p w14:paraId="23379B22" w14:textId="293AE497" w:rsidR="00A93415" w:rsidRPr="00B67457" w:rsidRDefault="00A93415" w:rsidP="00D14E1E">
      <w:pPr>
        <w:pStyle w:val="NormalWeb"/>
        <w:spacing w:before="0" w:beforeAutospacing="0" w:after="0" w:afterAutospacing="0" w:line="360" w:lineRule="auto"/>
        <w:rPr>
          <w:rFonts w:ascii="Calibri" w:hAnsi="Calibri" w:cs="Calibri"/>
          <w:sz w:val="22"/>
          <w:szCs w:val="22"/>
        </w:rPr>
      </w:pPr>
      <w:r w:rsidRPr="00B67457">
        <w:rPr>
          <w:rFonts w:ascii="Calibri" w:hAnsi="Calibri" w:cs="Calibri"/>
          <w:sz w:val="22"/>
          <w:szCs w:val="22"/>
          <w:lang w:val="es-419"/>
        </w:rPr>
        <w:t xml:space="preserve">Nuestra empresa </w:t>
      </w:r>
      <w:r w:rsidR="00455E2A" w:rsidRPr="00B67457">
        <w:rPr>
          <w:rFonts w:ascii="Calibri" w:hAnsi="Calibri" w:cs="Calibri"/>
          <w:sz w:val="22"/>
          <w:szCs w:val="22"/>
          <w:lang w:val="es-419"/>
        </w:rPr>
        <w:t>opera en</w:t>
      </w:r>
      <w:r w:rsidRPr="00B67457">
        <w:rPr>
          <w:rFonts w:ascii="Calibri" w:hAnsi="Calibri" w:cs="Calibri"/>
          <w:sz w:val="22"/>
          <w:szCs w:val="22"/>
          <w:lang w:val="es-419"/>
        </w:rPr>
        <w:t xml:space="preserve"> más de 120 países, por lo </w:t>
      </w:r>
      <w:r w:rsidR="00455E2A" w:rsidRPr="00B67457">
        <w:rPr>
          <w:rFonts w:ascii="Calibri" w:hAnsi="Calibri" w:cs="Calibri"/>
          <w:sz w:val="22"/>
          <w:szCs w:val="22"/>
          <w:lang w:val="es-419"/>
        </w:rPr>
        <w:t>que</w:t>
      </w:r>
      <w:r w:rsidRPr="00B67457">
        <w:rPr>
          <w:rFonts w:ascii="Calibri" w:hAnsi="Calibri" w:cs="Calibri"/>
          <w:sz w:val="22"/>
          <w:szCs w:val="22"/>
          <w:lang w:val="es-419"/>
        </w:rPr>
        <w:t xml:space="preserve"> comenzamos a monitorear al COVID</w:t>
      </w:r>
      <w:r w:rsidR="00455E2A" w:rsidRPr="00B67457">
        <w:rPr>
          <w:rFonts w:ascii="Calibri" w:hAnsi="Calibri" w:cs="Calibri"/>
          <w:sz w:val="22"/>
          <w:szCs w:val="22"/>
          <w:lang w:val="es-419"/>
        </w:rPr>
        <w:t>-19</w:t>
      </w:r>
      <w:r w:rsidRPr="00B67457">
        <w:rPr>
          <w:rFonts w:ascii="Calibri" w:hAnsi="Calibri" w:cs="Calibri"/>
          <w:sz w:val="22"/>
          <w:szCs w:val="22"/>
          <w:lang w:val="es-419"/>
        </w:rPr>
        <w:t xml:space="preserve"> cuando </w:t>
      </w:r>
      <w:r w:rsidR="00455E2A" w:rsidRPr="00B67457">
        <w:rPr>
          <w:rFonts w:ascii="Calibri" w:hAnsi="Calibri" w:cs="Calibri"/>
          <w:sz w:val="22"/>
          <w:szCs w:val="22"/>
          <w:lang w:val="es-419"/>
        </w:rPr>
        <w:t>apareció</w:t>
      </w:r>
      <w:r w:rsidRPr="00B67457">
        <w:rPr>
          <w:rFonts w:ascii="Calibri" w:hAnsi="Calibri" w:cs="Calibri"/>
          <w:sz w:val="22"/>
          <w:szCs w:val="22"/>
          <w:lang w:val="es-419"/>
        </w:rPr>
        <w:t xml:space="preserve"> en China. A pesar de los muchos desafíos, nuestro equipo en China ha continuado </w:t>
      </w:r>
      <w:r w:rsidR="00455E2A" w:rsidRPr="00B67457">
        <w:rPr>
          <w:rFonts w:ascii="Calibri" w:hAnsi="Calibri" w:cs="Calibri"/>
          <w:sz w:val="22"/>
          <w:szCs w:val="22"/>
          <w:lang w:val="es-419"/>
        </w:rPr>
        <w:t>atendiendo</w:t>
      </w:r>
      <w:r w:rsidRPr="00B67457">
        <w:rPr>
          <w:rFonts w:ascii="Calibri" w:hAnsi="Calibri" w:cs="Calibri"/>
          <w:sz w:val="22"/>
          <w:szCs w:val="22"/>
          <w:lang w:val="es-419"/>
        </w:rPr>
        <w:t xml:space="preserve"> a nuestros clientes</w:t>
      </w:r>
      <w:r w:rsidR="00E32C13" w:rsidRPr="00B67457">
        <w:rPr>
          <w:rFonts w:ascii="Calibri" w:hAnsi="Calibri" w:cs="Calibri"/>
          <w:sz w:val="22"/>
          <w:szCs w:val="22"/>
          <w:lang w:val="es-419"/>
        </w:rPr>
        <w:t>. Y</w:t>
      </w:r>
      <w:r w:rsidRPr="00B67457">
        <w:rPr>
          <w:rFonts w:ascii="Calibri" w:hAnsi="Calibri" w:cs="Calibri"/>
          <w:sz w:val="22"/>
          <w:szCs w:val="22"/>
          <w:lang w:val="es-419"/>
        </w:rPr>
        <w:t xml:space="preserve"> hemos podido mantener la producción y</w:t>
      </w:r>
      <w:r w:rsidR="00E9446B" w:rsidRPr="00B67457">
        <w:rPr>
          <w:rFonts w:ascii="Calibri" w:hAnsi="Calibri" w:cs="Calibri"/>
          <w:sz w:val="22"/>
          <w:szCs w:val="22"/>
          <w:lang w:val="es-419"/>
        </w:rPr>
        <w:t xml:space="preserve"> la</w:t>
      </w:r>
      <w:r w:rsidRPr="00B67457">
        <w:rPr>
          <w:rFonts w:ascii="Calibri" w:hAnsi="Calibri" w:cs="Calibri"/>
          <w:sz w:val="22"/>
          <w:szCs w:val="22"/>
          <w:lang w:val="es-419"/>
        </w:rPr>
        <w:t xml:space="preserve"> continuidad de nuestro suministro </w:t>
      </w:r>
      <w:r w:rsidR="003023A7" w:rsidRPr="00B67457">
        <w:rPr>
          <w:rFonts w:ascii="Calibri" w:hAnsi="Calibri" w:cs="Calibri"/>
          <w:sz w:val="22"/>
          <w:szCs w:val="22"/>
          <w:lang w:val="es-419"/>
        </w:rPr>
        <w:t>gracias a las estricta</w:t>
      </w:r>
      <w:r w:rsidRPr="00B67457">
        <w:rPr>
          <w:rFonts w:ascii="Calibri" w:hAnsi="Calibri" w:cs="Calibri"/>
          <w:sz w:val="22"/>
          <w:szCs w:val="22"/>
          <w:lang w:val="es-419"/>
        </w:rPr>
        <w:t xml:space="preserve">s </w:t>
      </w:r>
      <w:r w:rsidR="003023A7" w:rsidRPr="00B67457">
        <w:rPr>
          <w:rFonts w:ascii="Calibri" w:hAnsi="Calibri" w:cs="Calibri"/>
          <w:sz w:val="22"/>
          <w:szCs w:val="22"/>
          <w:lang w:val="es-419"/>
        </w:rPr>
        <w:t>medidas</w:t>
      </w:r>
      <w:r w:rsidRPr="00B67457">
        <w:rPr>
          <w:rFonts w:ascii="Calibri" w:hAnsi="Calibri" w:cs="Calibri"/>
          <w:sz w:val="22"/>
          <w:szCs w:val="22"/>
          <w:lang w:val="es-419"/>
        </w:rPr>
        <w:t xml:space="preserve"> de bioseguridad que ya habíamos </w:t>
      </w:r>
      <w:r w:rsidR="003023A7" w:rsidRPr="00B67457">
        <w:rPr>
          <w:rFonts w:ascii="Calibri" w:hAnsi="Calibri" w:cs="Calibri"/>
          <w:sz w:val="22"/>
          <w:szCs w:val="22"/>
          <w:lang w:val="es-419"/>
        </w:rPr>
        <w:t>implementado</w:t>
      </w:r>
      <w:r w:rsidRPr="00B67457">
        <w:rPr>
          <w:rFonts w:ascii="Calibri" w:hAnsi="Calibri" w:cs="Calibri"/>
          <w:sz w:val="22"/>
          <w:szCs w:val="22"/>
          <w:lang w:val="es-419"/>
        </w:rPr>
        <w:t xml:space="preserve"> antes de</w:t>
      </w:r>
      <w:r w:rsidR="00E9446B" w:rsidRPr="00B67457">
        <w:rPr>
          <w:rFonts w:ascii="Calibri" w:hAnsi="Calibri" w:cs="Calibri"/>
          <w:sz w:val="22"/>
          <w:szCs w:val="22"/>
          <w:lang w:val="es-419"/>
        </w:rPr>
        <w:t>l</w:t>
      </w:r>
      <w:r w:rsidRPr="00B67457">
        <w:rPr>
          <w:rFonts w:ascii="Calibri" w:hAnsi="Calibri" w:cs="Calibri"/>
          <w:sz w:val="22"/>
          <w:szCs w:val="22"/>
          <w:lang w:val="es-419"/>
        </w:rPr>
        <w:t xml:space="preserve"> COVID-19. </w:t>
      </w:r>
      <w:r w:rsidRPr="00B67457">
        <w:rPr>
          <w:rFonts w:ascii="Calibri" w:hAnsi="Calibri" w:cs="Calibri"/>
          <w:sz w:val="22"/>
          <w:szCs w:val="22"/>
        </w:rPr>
        <w:t> </w:t>
      </w:r>
    </w:p>
    <w:p w14:paraId="7156D6E6" w14:textId="2B7F3AEE" w:rsidR="00455E2A" w:rsidRPr="00B67457" w:rsidRDefault="00455E2A" w:rsidP="00D14E1E">
      <w:pPr>
        <w:pStyle w:val="NormalWeb"/>
        <w:spacing w:before="0" w:beforeAutospacing="0" w:after="0" w:afterAutospacing="0" w:line="360" w:lineRule="auto"/>
        <w:rPr>
          <w:rFonts w:ascii="Calibri" w:hAnsi="Calibri" w:cs="Calibri"/>
          <w:sz w:val="22"/>
          <w:szCs w:val="22"/>
        </w:rPr>
      </w:pPr>
    </w:p>
    <w:p w14:paraId="6E97EEAA" w14:textId="6BC8DAEE" w:rsidR="00A93415" w:rsidRPr="00B67457" w:rsidRDefault="00A93415" w:rsidP="00D14E1E">
      <w:pPr>
        <w:pStyle w:val="NormalWeb"/>
        <w:spacing w:before="0" w:beforeAutospacing="0" w:after="0" w:afterAutospacing="0" w:line="360" w:lineRule="auto"/>
        <w:rPr>
          <w:rFonts w:ascii="Segoe UI" w:hAnsi="Segoe UI" w:cs="Segoe UI"/>
          <w:sz w:val="21"/>
          <w:szCs w:val="21"/>
        </w:rPr>
      </w:pPr>
      <w:r w:rsidRPr="00B67457">
        <w:rPr>
          <w:rFonts w:ascii="Calibri" w:hAnsi="Calibri" w:cs="Calibri"/>
          <w:sz w:val="22"/>
          <w:szCs w:val="22"/>
          <w:lang w:val="es-419"/>
        </w:rPr>
        <w:t xml:space="preserve">A medida que </w:t>
      </w:r>
      <w:r w:rsidR="003023A7" w:rsidRPr="00B67457">
        <w:rPr>
          <w:rFonts w:ascii="Calibri" w:hAnsi="Calibri" w:cs="Calibri"/>
          <w:sz w:val="22"/>
          <w:szCs w:val="22"/>
          <w:lang w:val="es-419"/>
        </w:rPr>
        <w:t xml:space="preserve">el </w:t>
      </w:r>
      <w:r w:rsidRPr="00B67457">
        <w:rPr>
          <w:rFonts w:ascii="Calibri" w:hAnsi="Calibri" w:cs="Calibri"/>
          <w:sz w:val="22"/>
          <w:szCs w:val="22"/>
          <w:lang w:val="es-419"/>
        </w:rPr>
        <w:t>COVID</w:t>
      </w:r>
      <w:r w:rsidR="003023A7" w:rsidRPr="00B67457">
        <w:rPr>
          <w:rFonts w:ascii="Calibri" w:hAnsi="Calibri" w:cs="Calibri"/>
          <w:sz w:val="22"/>
          <w:szCs w:val="22"/>
          <w:lang w:val="es-419"/>
        </w:rPr>
        <w:t>-19</w:t>
      </w:r>
      <w:r w:rsidRPr="00B67457">
        <w:rPr>
          <w:rFonts w:ascii="Calibri" w:hAnsi="Calibri" w:cs="Calibri"/>
          <w:sz w:val="22"/>
          <w:szCs w:val="22"/>
          <w:lang w:val="es-419"/>
        </w:rPr>
        <w:t xml:space="preserve"> </w:t>
      </w:r>
      <w:r w:rsidR="003023A7" w:rsidRPr="00B67457">
        <w:rPr>
          <w:rFonts w:ascii="Calibri" w:hAnsi="Calibri" w:cs="Calibri"/>
          <w:sz w:val="22"/>
          <w:szCs w:val="22"/>
          <w:lang w:val="es-419"/>
        </w:rPr>
        <w:t>expand</w:t>
      </w:r>
      <w:r w:rsidR="00E9446B" w:rsidRPr="00B67457">
        <w:rPr>
          <w:rFonts w:ascii="Calibri" w:hAnsi="Calibri" w:cs="Calibri"/>
          <w:sz w:val="22"/>
          <w:szCs w:val="22"/>
          <w:lang w:val="es-419"/>
        </w:rPr>
        <w:t>ía</w:t>
      </w:r>
      <w:r w:rsidRPr="00B67457">
        <w:rPr>
          <w:rFonts w:ascii="Calibri" w:hAnsi="Calibri" w:cs="Calibri"/>
          <w:sz w:val="22"/>
          <w:szCs w:val="22"/>
          <w:lang w:val="es-419"/>
        </w:rPr>
        <w:t xml:space="preserve"> su alcance, nosotros respondimos estableciendo un </w:t>
      </w:r>
      <w:r w:rsidR="003749BF" w:rsidRPr="00B67457">
        <w:rPr>
          <w:rFonts w:ascii="Calibri" w:hAnsi="Calibri" w:cs="Calibri"/>
          <w:sz w:val="22"/>
          <w:szCs w:val="22"/>
          <w:lang w:val="es-419"/>
        </w:rPr>
        <w:t>equipo</w:t>
      </w:r>
      <w:r w:rsidRPr="00B67457">
        <w:rPr>
          <w:rFonts w:ascii="Calibri" w:hAnsi="Calibri" w:cs="Calibri"/>
          <w:sz w:val="22"/>
          <w:szCs w:val="22"/>
          <w:lang w:val="es-419"/>
        </w:rPr>
        <w:t xml:space="preserve"> especial dedicad</w:t>
      </w:r>
      <w:r w:rsidR="003749BF" w:rsidRPr="00B67457">
        <w:rPr>
          <w:rFonts w:ascii="Calibri" w:hAnsi="Calibri" w:cs="Calibri"/>
          <w:sz w:val="22"/>
          <w:szCs w:val="22"/>
          <w:lang w:val="es-419"/>
        </w:rPr>
        <w:t>o</w:t>
      </w:r>
      <w:r w:rsidRPr="00B67457">
        <w:rPr>
          <w:rFonts w:ascii="Calibri" w:hAnsi="Calibri" w:cs="Calibri"/>
          <w:sz w:val="22"/>
          <w:szCs w:val="22"/>
          <w:lang w:val="es-419"/>
        </w:rPr>
        <w:t xml:space="preserve"> a</w:t>
      </w:r>
      <w:r w:rsidR="003749BF" w:rsidRPr="00B67457">
        <w:rPr>
          <w:rFonts w:ascii="Calibri" w:hAnsi="Calibri" w:cs="Calibri"/>
          <w:sz w:val="22"/>
          <w:szCs w:val="22"/>
          <w:lang w:val="es-419"/>
        </w:rPr>
        <w:t>l</w:t>
      </w:r>
      <w:r w:rsidRPr="00B67457">
        <w:rPr>
          <w:rFonts w:ascii="Calibri" w:hAnsi="Calibri" w:cs="Calibri"/>
          <w:sz w:val="22"/>
          <w:szCs w:val="22"/>
          <w:lang w:val="es-419"/>
        </w:rPr>
        <w:t xml:space="preserve"> COVID-19</w:t>
      </w:r>
      <w:r w:rsidR="00E9446B" w:rsidRPr="00B67457">
        <w:rPr>
          <w:rFonts w:ascii="Calibri" w:hAnsi="Calibri" w:cs="Calibri"/>
          <w:sz w:val="22"/>
          <w:szCs w:val="22"/>
          <w:lang w:val="es-419"/>
        </w:rPr>
        <w:t>,</w:t>
      </w:r>
      <w:r w:rsidRPr="00B67457">
        <w:rPr>
          <w:rFonts w:ascii="Calibri" w:hAnsi="Calibri" w:cs="Calibri"/>
          <w:sz w:val="22"/>
          <w:szCs w:val="22"/>
          <w:lang w:val="es-419"/>
        </w:rPr>
        <w:t xml:space="preserve"> representando a todas las regiones del mundo. Junto</w:t>
      </w:r>
      <w:r w:rsidR="003749BF" w:rsidRPr="00B67457">
        <w:rPr>
          <w:rFonts w:ascii="Calibri" w:hAnsi="Calibri" w:cs="Calibri"/>
          <w:sz w:val="22"/>
          <w:szCs w:val="22"/>
          <w:lang w:val="es-419"/>
        </w:rPr>
        <w:t>s,</w:t>
      </w:r>
      <w:r w:rsidRPr="00B67457">
        <w:rPr>
          <w:rFonts w:ascii="Calibri" w:hAnsi="Calibri" w:cs="Calibri"/>
          <w:sz w:val="22"/>
          <w:szCs w:val="22"/>
          <w:lang w:val="es-419"/>
        </w:rPr>
        <w:t xml:space="preserve"> con un equipo de alta </w:t>
      </w:r>
      <w:r w:rsidR="003749BF" w:rsidRPr="00B67457">
        <w:rPr>
          <w:rFonts w:ascii="Calibri" w:hAnsi="Calibri" w:cs="Calibri"/>
          <w:sz w:val="22"/>
          <w:szCs w:val="22"/>
          <w:lang w:val="es-419"/>
        </w:rPr>
        <w:t>dirección</w:t>
      </w:r>
      <w:r w:rsidRPr="00B67457">
        <w:rPr>
          <w:rFonts w:ascii="Calibri" w:hAnsi="Calibri" w:cs="Calibri"/>
          <w:sz w:val="22"/>
          <w:szCs w:val="22"/>
          <w:lang w:val="es-419"/>
        </w:rPr>
        <w:t xml:space="preserve">, </w:t>
      </w:r>
      <w:r w:rsidR="003749BF" w:rsidRPr="00B67457">
        <w:rPr>
          <w:rFonts w:ascii="Calibri" w:hAnsi="Calibri" w:cs="Calibri"/>
          <w:sz w:val="22"/>
          <w:szCs w:val="22"/>
          <w:lang w:val="es-419"/>
        </w:rPr>
        <w:t>analizamos</w:t>
      </w:r>
      <w:r w:rsidRPr="00B67457">
        <w:rPr>
          <w:rFonts w:ascii="Calibri" w:hAnsi="Calibri" w:cs="Calibri"/>
          <w:sz w:val="22"/>
          <w:szCs w:val="22"/>
          <w:lang w:val="es-419"/>
        </w:rPr>
        <w:t xml:space="preserve"> </w:t>
      </w:r>
      <w:r w:rsidR="00093294" w:rsidRPr="00B67457">
        <w:rPr>
          <w:rFonts w:ascii="Calibri" w:hAnsi="Calibri" w:cs="Calibri"/>
          <w:sz w:val="22"/>
          <w:szCs w:val="22"/>
          <w:lang w:val="es-419"/>
        </w:rPr>
        <w:t xml:space="preserve">a diario </w:t>
      </w:r>
      <w:r w:rsidRPr="00B67457">
        <w:rPr>
          <w:rFonts w:ascii="Calibri" w:hAnsi="Calibri" w:cs="Calibri"/>
          <w:sz w:val="22"/>
          <w:szCs w:val="22"/>
          <w:lang w:val="es-419"/>
        </w:rPr>
        <w:t>la</w:t>
      </w:r>
      <w:r w:rsidR="003749BF" w:rsidRPr="00B67457">
        <w:rPr>
          <w:rFonts w:ascii="Calibri" w:hAnsi="Calibri" w:cs="Calibri"/>
          <w:sz w:val="22"/>
          <w:szCs w:val="22"/>
          <w:lang w:val="es-419"/>
        </w:rPr>
        <w:t>s</w:t>
      </w:r>
      <w:r w:rsidRPr="00B67457">
        <w:rPr>
          <w:rFonts w:ascii="Calibri" w:hAnsi="Calibri" w:cs="Calibri"/>
          <w:sz w:val="22"/>
          <w:szCs w:val="22"/>
          <w:lang w:val="es-419"/>
        </w:rPr>
        <w:t xml:space="preserve"> </w:t>
      </w:r>
      <w:r w:rsidR="003749BF" w:rsidRPr="00B67457">
        <w:rPr>
          <w:rFonts w:ascii="Calibri" w:hAnsi="Calibri" w:cs="Calibri"/>
          <w:sz w:val="22"/>
          <w:szCs w:val="22"/>
          <w:lang w:val="es-419"/>
        </w:rPr>
        <w:t>informaciones</w:t>
      </w:r>
      <w:r w:rsidRPr="00B67457">
        <w:rPr>
          <w:rFonts w:ascii="Calibri" w:hAnsi="Calibri" w:cs="Calibri"/>
          <w:sz w:val="22"/>
          <w:szCs w:val="22"/>
          <w:lang w:val="es-419"/>
        </w:rPr>
        <w:t xml:space="preserve"> más reciente</w:t>
      </w:r>
      <w:r w:rsidR="003749BF" w:rsidRPr="00B67457">
        <w:rPr>
          <w:rFonts w:ascii="Calibri" w:hAnsi="Calibri" w:cs="Calibri"/>
          <w:sz w:val="22"/>
          <w:szCs w:val="22"/>
          <w:lang w:val="es-419"/>
        </w:rPr>
        <w:t>s</w:t>
      </w:r>
      <w:r w:rsidRPr="00B67457">
        <w:rPr>
          <w:rFonts w:ascii="Calibri" w:hAnsi="Calibri" w:cs="Calibri"/>
          <w:sz w:val="22"/>
          <w:szCs w:val="22"/>
          <w:lang w:val="es-419"/>
        </w:rPr>
        <w:t xml:space="preserve">, incluyendo las recomendaciones de la Organización Mundial de la Salud y el Centro </w:t>
      </w:r>
      <w:r w:rsidR="003749BF" w:rsidRPr="00B67457">
        <w:rPr>
          <w:rFonts w:ascii="Calibri" w:hAnsi="Calibri" w:cs="Calibri"/>
          <w:sz w:val="22"/>
          <w:szCs w:val="22"/>
          <w:lang w:val="es-419"/>
        </w:rPr>
        <w:t>para el</w:t>
      </w:r>
      <w:r w:rsidRPr="00B67457">
        <w:rPr>
          <w:rFonts w:ascii="Calibri" w:hAnsi="Calibri" w:cs="Calibri"/>
          <w:sz w:val="22"/>
          <w:szCs w:val="22"/>
          <w:lang w:val="es-419"/>
        </w:rPr>
        <w:t xml:space="preserve"> Control y </w:t>
      </w:r>
      <w:r w:rsidR="003749BF" w:rsidRPr="00B67457">
        <w:rPr>
          <w:rFonts w:ascii="Calibri" w:hAnsi="Calibri" w:cs="Calibri"/>
          <w:sz w:val="22"/>
          <w:szCs w:val="22"/>
          <w:lang w:val="es-419"/>
        </w:rPr>
        <w:t xml:space="preserve">la </w:t>
      </w:r>
      <w:r w:rsidRPr="00B67457">
        <w:rPr>
          <w:rFonts w:ascii="Calibri" w:hAnsi="Calibri" w:cs="Calibri"/>
          <w:sz w:val="22"/>
          <w:szCs w:val="22"/>
          <w:lang w:val="es-419"/>
        </w:rPr>
        <w:t>Prevención de Enfermedades</w:t>
      </w:r>
      <w:r w:rsidR="00093294" w:rsidRPr="00B67457">
        <w:rPr>
          <w:rFonts w:ascii="Calibri" w:hAnsi="Calibri" w:cs="Calibri"/>
          <w:sz w:val="22"/>
          <w:szCs w:val="22"/>
          <w:lang w:val="es-419"/>
        </w:rPr>
        <w:t xml:space="preserve"> de los Estados Unidos</w:t>
      </w:r>
      <w:r w:rsidRPr="00B67457">
        <w:rPr>
          <w:rFonts w:ascii="Calibri" w:hAnsi="Calibri" w:cs="Calibri"/>
          <w:sz w:val="22"/>
          <w:szCs w:val="22"/>
          <w:lang w:val="es-419"/>
        </w:rPr>
        <w:t>, para adaptar</w:t>
      </w:r>
      <w:r w:rsidR="00093294" w:rsidRPr="00B67457">
        <w:rPr>
          <w:rFonts w:ascii="Calibri" w:hAnsi="Calibri" w:cs="Calibri"/>
          <w:sz w:val="22"/>
          <w:szCs w:val="22"/>
          <w:lang w:val="es-419"/>
        </w:rPr>
        <w:t xml:space="preserve"> nuestro</w:t>
      </w:r>
      <w:r w:rsidRPr="00B67457">
        <w:rPr>
          <w:rFonts w:ascii="Calibri" w:hAnsi="Calibri" w:cs="Calibri"/>
          <w:sz w:val="22"/>
          <w:szCs w:val="22"/>
          <w:lang w:val="es-419"/>
        </w:rPr>
        <w:t xml:space="preserve"> </w:t>
      </w:r>
      <w:r w:rsidR="00093294" w:rsidRPr="00B67457">
        <w:rPr>
          <w:rFonts w:ascii="Calibri" w:hAnsi="Calibri" w:cs="Calibri"/>
          <w:sz w:val="22"/>
          <w:szCs w:val="22"/>
          <w:lang w:val="es-419"/>
        </w:rPr>
        <w:t>abordaje</w:t>
      </w:r>
      <w:r w:rsidRPr="00B67457">
        <w:rPr>
          <w:rFonts w:ascii="Calibri" w:hAnsi="Calibri" w:cs="Calibri"/>
          <w:sz w:val="22"/>
          <w:szCs w:val="22"/>
          <w:lang w:val="es-419"/>
        </w:rPr>
        <w:t xml:space="preserve"> a esta situación dinámica y cambiante.</w:t>
      </w:r>
    </w:p>
    <w:p w14:paraId="03C47528" w14:textId="77777777" w:rsidR="003023A7" w:rsidRPr="00B67457" w:rsidRDefault="003023A7" w:rsidP="00D14E1E">
      <w:pPr>
        <w:spacing w:after="0" w:line="360" w:lineRule="auto"/>
        <w:jc w:val="both"/>
        <w:rPr>
          <w:lang w:val="es-ES"/>
        </w:rPr>
      </w:pPr>
    </w:p>
    <w:p w14:paraId="3920D2D1" w14:textId="19A356EB" w:rsidR="00A93415" w:rsidRPr="00B67457" w:rsidRDefault="00A64497" w:rsidP="00D14E1E">
      <w:pPr>
        <w:spacing w:after="0" w:line="360" w:lineRule="auto"/>
        <w:jc w:val="both"/>
      </w:pPr>
      <w:r w:rsidRPr="00B67457">
        <w:t>Algunas de las acciones específicas que hemos tomado para priorizar la seguridad de nuestro equipo y la c</w:t>
      </w:r>
      <w:r w:rsidR="00E9446B" w:rsidRPr="00B67457">
        <w:t>ontinuidad de nuestro servicio para</w:t>
      </w:r>
      <w:r w:rsidRPr="00B67457">
        <w:t xml:space="preserve"> nuestros clientes incluyen:</w:t>
      </w:r>
    </w:p>
    <w:p w14:paraId="5AE10838" w14:textId="77777777" w:rsidR="00093294" w:rsidRPr="00B67457" w:rsidRDefault="00093294" w:rsidP="00D14E1E">
      <w:pPr>
        <w:spacing w:after="0" w:line="360" w:lineRule="auto"/>
        <w:ind w:left="360"/>
        <w:jc w:val="both"/>
        <w:rPr>
          <w:b/>
          <w:bCs/>
        </w:rPr>
      </w:pPr>
    </w:p>
    <w:p w14:paraId="2C3E13A9" w14:textId="7C9D9075" w:rsidR="00A93415" w:rsidRPr="00B67457" w:rsidRDefault="00A64497" w:rsidP="00D14E1E">
      <w:pPr>
        <w:spacing w:after="0" w:line="360" w:lineRule="auto"/>
        <w:ind w:left="360"/>
        <w:jc w:val="both"/>
      </w:pPr>
      <w:r w:rsidRPr="00B67457">
        <w:rPr>
          <w:b/>
          <w:bCs/>
        </w:rPr>
        <w:t xml:space="preserve">1. Política </w:t>
      </w:r>
      <w:r w:rsidR="00093294" w:rsidRPr="00B67457">
        <w:rPr>
          <w:b/>
          <w:bCs/>
        </w:rPr>
        <w:t>empresarial</w:t>
      </w:r>
      <w:r w:rsidRPr="00B67457">
        <w:rPr>
          <w:b/>
          <w:bCs/>
        </w:rPr>
        <w:t xml:space="preserve"> COVID-19</w:t>
      </w:r>
      <w:r w:rsidRPr="00B67457">
        <w:rPr>
          <w:bCs/>
        </w:rPr>
        <w:t xml:space="preserve">: </w:t>
      </w:r>
      <w:r w:rsidR="00093294" w:rsidRPr="00B67457">
        <w:t>N</w:t>
      </w:r>
      <w:r w:rsidRPr="00B67457">
        <w:t xml:space="preserve">uestra política </w:t>
      </w:r>
      <w:r w:rsidR="4B70BF78" w:rsidRPr="00B67457">
        <w:t>incluye</w:t>
      </w:r>
      <w:r w:rsidRPr="00B67457">
        <w:t xml:space="preserve"> l</w:t>
      </w:r>
      <w:r w:rsidR="51F745AD" w:rsidRPr="00B67457">
        <w:t>imitar los</w:t>
      </w:r>
      <w:r w:rsidRPr="00B67457">
        <w:t xml:space="preserve"> viajes de nuestro equipo, </w:t>
      </w:r>
      <w:bookmarkStart w:id="0" w:name="_GoBack"/>
      <w:bookmarkEnd w:id="0"/>
      <w:r w:rsidRPr="00B67457">
        <w:t xml:space="preserve">los </w:t>
      </w:r>
      <w:r w:rsidR="003968ED" w:rsidRPr="00B67457">
        <w:t>distribuidores</w:t>
      </w:r>
      <w:r w:rsidRPr="00B67457">
        <w:t xml:space="preserve"> y consultores, así como otras prácticas requeridas para </w:t>
      </w:r>
      <w:r w:rsidR="003968ED" w:rsidRPr="00B67457">
        <w:t>proteger</w:t>
      </w:r>
      <w:r w:rsidRPr="00B67457">
        <w:t xml:space="preserve"> todos nuestros </w:t>
      </w:r>
      <w:r w:rsidR="003968ED" w:rsidRPr="00B67457">
        <w:t>lugares</w:t>
      </w:r>
      <w:r w:rsidRPr="00B67457">
        <w:t xml:space="preserve"> de trabajo. Esto es algo que estamos revisando diariamente y actualizando continuamente para garantizar las mejores prácticas.</w:t>
      </w:r>
    </w:p>
    <w:p w14:paraId="64851295" w14:textId="10F0864D" w:rsidR="00A64497" w:rsidRPr="00B67457" w:rsidRDefault="00A64497" w:rsidP="00D14E1E">
      <w:pPr>
        <w:pStyle w:val="ListParagraph"/>
        <w:numPr>
          <w:ilvl w:val="0"/>
          <w:numId w:val="4"/>
        </w:numPr>
        <w:spacing w:after="0" w:line="360" w:lineRule="auto"/>
        <w:jc w:val="both"/>
      </w:pPr>
      <w:r w:rsidRPr="00B67457">
        <w:rPr>
          <w:b/>
          <w:bCs/>
        </w:rPr>
        <w:lastRenderedPageBreak/>
        <w:t xml:space="preserve">Formulario de </w:t>
      </w:r>
      <w:r w:rsidR="003968ED" w:rsidRPr="00B67457">
        <w:rPr>
          <w:b/>
          <w:bCs/>
        </w:rPr>
        <w:t>revisión</w:t>
      </w:r>
      <w:r w:rsidRPr="00B67457">
        <w:rPr>
          <w:b/>
          <w:bCs/>
        </w:rPr>
        <w:t xml:space="preserve"> de visitantes</w:t>
      </w:r>
      <w:r w:rsidRPr="00B67457">
        <w:rPr>
          <w:bCs/>
        </w:rPr>
        <w:t>:</w:t>
      </w:r>
      <w:r w:rsidR="00F84E73" w:rsidRPr="00B67457">
        <w:t xml:space="preserve"> Todo</w:t>
      </w:r>
      <w:r w:rsidRPr="00B67457">
        <w:t xml:space="preserve"> </w:t>
      </w:r>
      <w:r w:rsidR="00F84E73" w:rsidRPr="00B67457">
        <w:t>visitante</w:t>
      </w:r>
      <w:r w:rsidRPr="00B67457">
        <w:t xml:space="preserve"> debe completar un formulario de evaluación de visitantes, incluidos los huéspedes internos y los conductores de camiones, antes de que puedan ingresar a cualquiera de nuestras instalaciones. Esta medida es una primera línea de defensa para </w:t>
      </w:r>
      <w:r w:rsidR="00F84E73" w:rsidRPr="00B67457">
        <w:t>protegernos</w:t>
      </w:r>
      <w:r w:rsidRPr="00B67457">
        <w:t xml:space="preserve"> </w:t>
      </w:r>
      <w:r w:rsidR="00E9446B" w:rsidRPr="00B67457">
        <w:t>de</w:t>
      </w:r>
      <w:r w:rsidRPr="00B67457">
        <w:t xml:space="preserve"> cualquier riesgo conocido.</w:t>
      </w:r>
    </w:p>
    <w:p w14:paraId="797A9C4F" w14:textId="77777777" w:rsidR="00A93415" w:rsidRPr="00B67457" w:rsidRDefault="00A93415" w:rsidP="00D14E1E">
      <w:pPr>
        <w:spacing w:after="0" w:line="360" w:lineRule="auto"/>
        <w:jc w:val="both"/>
        <w:rPr>
          <w:lang w:val="es-PE"/>
        </w:rPr>
      </w:pPr>
    </w:p>
    <w:p w14:paraId="6FCB7590" w14:textId="2A2E0448" w:rsidR="00A64497" w:rsidRPr="00B67457" w:rsidRDefault="00A64497" w:rsidP="00D14E1E">
      <w:pPr>
        <w:pStyle w:val="ListParagraph"/>
        <w:numPr>
          <w:ilvl w:val="0"/>
          <w:numId w:val="4"/>
        </w:numPr>
        <w:spacing w:after="0" w:line="360" w:lineRule="auto"/>
        <w:jc w:val="both"/>
      </w:pPr>
      <w:r w:rsidRPr="00B67457">
        <w:rPr>
          <w:b/>
          <w:bCs/>
        </w:rPr>
        <w:t>Limitación de visitantes externos</w:t>
      </w:r>
      <w:r w:rsidR="00F84E73" w:rsidRPr="00B67457">
        <w:t>: M</w:t>
      </w:r>
      <w:r w:rsidRPr="00B67457">
        <w:t xml:space="preserve">ientras </w:t>
      </w:r>
      <w:r w:rsidR="00F84E73" w:rsidRPr="00B67457">
        <w:t>realizamos</w:t>
      </w:r>
      <w:r w:rsidRPr="00B67457">
        <w:t xml:space="preserve"> algunas reuniones </w:t>
      </w:r>
      <w:r w:rsidR="00F84E73" w:rsidRPr="00B67457">
        <w:t>extraordinarias</w:t>
      </w:r>
      <w:r w:rsidRPr="00B67457">
        <w:t xml:space="preserve"> para </w:t>
      </w:r>
      <w:r w:rsidR="00F84E73" w:rsidRPr="00B67457">
        <w:t>nuestro</w:t>
      </w:r>
      <w:r w:rsidRPr="00B67457">
        <w:t xml:space="preserve"> negocio, estamos utilizando plataformas de reuniones virtuales como </w:t>
      </w:r>
      <w:r w:rsidR="00F84E73" w:rsidRPr="00B67457">
        <w:t xml:space="preserve">una </w:t>
      </w:r>
      <w:r w:rsidRPr="00B67457">
        <w:t xml:space="preserve">alternativa o estamos posponiendo visitas para una fecha futura. No permitimos </w:t>
      </w:r>
      <w:r w:rsidR="00E9446B" w:rsidRPr="00B67457">
        <w:t xml:space="preserve">en este momento </w:t>
      </w:r>
      <w:r w:rsidRPr="00B67457">
        <w:t xml:space="preserve">visitas o recorridos a nuestras instalaciones que no se consideren </w:t>
      </w:r>
      <w:r w:rsidR="00DD3978" w:rsidRPr="00B67457">
        <w:t>primordiales</w:t>
      </w:r>
      <w:r w:rsidRPr="00B67457">
        <w:t xml:space="preserve"> para el negocio. Los conductores de camiones que realizan </w:t>
      </w:r>
      <w:r w:rsidR="00DD3978" w:rsidRPr="00B67457">
        <w:t>reparto</w:t>
      </w:r>
      <w:r w:rsidRPr="00B67457">
        <w:t xml:space="preserve"> o </w:t>
      </w:r>
      <w:r w:rsidR="00DD3978" w:rsidRPr="00B67457">
        <w:t>recojo</w:t>
      </w:r>
      <w:r w:rsidRPr="00B67457">
        <w:t xml:space="preserve"> deben permanecer dentro de sus unidades o lo más cerca posible de sus camiones</w:t>
      </w:r>
      <w:r w:rsidR="00DD3978" w:rsidRPr="00B67457">
        <w:t>. Y</w:t>
      </w:r>
      <w:r w:rsidRPr="00B67457">
        <w:t xml:space="preserve"> cualquier entrada a nuestras instalaciones debe ser aprobada después de completar el formulario de inspección de visitantes.</w:t>
      </w:r>
    </w:p>
    <w:p w14:paraId="6B6A00AF" w14:textId="77777777" w:rsidR="00A93415" w:rsidRPr="00B67457" w:rsidRDefault="00A93415" w:rsidP="00D14E1E">
      <w:pPr>
        <w:pStyle w:val="ListParagraph"/>
        <w:spacing w:after="0" w:line="360" w:lineRule="auto"/>
      </w:pPr>
    </w:p>
    <w:p w14:paraId="253F6041" w14:textId="03761671" w:rsidR="00DD3978" w:rsidRPr="00B67457" w:rsidRDefault="00A64497" w:rsidP="00DD3978">
      <w:pPr>
        <w:pStyle w:val="ListParagraph"/>
        <w:numPr>
          <w:ilvl w:val="0"/>
          <w:numId w:val="4"/>
        </w:numPr>
        <w:spacing w:after="0" w:line="360" w:lineRule="auto"/>
        <w:jc w:val="both"/>
      </w:pPr>
      <w:r w:rsidRPr="00B67457">
        <w:rPr>
          <w:b/>
          <w:bCs/>
        </w:rPr>
        <w:t>Protocolos de limpieza mejorados</w:t>
      </w:r>
      <w:r w:rsidRPr="00B67457">
        <w:rPr>
          <w:bCs/>
        </w:rPr>
        <w:t>:</w:t>
      </w:r>
      <w:r w:rsidR="00DD3978" w:rsidRPr="00B67457">
        <w:t xml:space="preserve"> A</w:t>
      </w:r>
      <w:r w:rsidRPr="00B67457">
        <w:t>demás de nuestros servicios de limpieza regulares, hemos mejorado nuestros procedimientos para que se realicen a intervalos más frecuentes y con</w:t>
      </w:r>
      <w:r w:rsidR="00E9446B" w:rsidRPr="00B67457">
        <w:t xml:space="preserve"> una</w:t>
      </w:r>
      <w:r w:rsidRPr="00B67457">
        <w:t xml:space="preserve"> mayor atención a la desinfección de todas las superficies.</w:t>
      </w:r>
    </w:p>
    <w:p w14:paraId="0B5C51D8" w14:textId="77777777" w:rsidR="00DD3978" w:rsidRPr="00B67457" w:rsidRDefault="00DD3978" w:rsidP="00DD3978">
      <w:pPr>
        <w:pStyle w:val="ListParagraph"/>
        <w:rPr>
          <w:b/>
          <w:bCs/>
        </w:rPr>
      </w:pPr>
    </w:p>
    <w:p w14:paraId="0F25AD03" w14:textId="6262D9C0" w:rsidR="00DD3978" w:rsidRPr="00B67457" w:rsidRDefault="00A64497" w:rsidP="00DA6F49">
      <w:pPr>
        <w:pStyle w:val="ListParagraph"/>
        <w:numPr>
          <w:ilvl w:val="0"/>
          <w:numId w:val="4"/>
        </w:numPr>
        <w:spacing w:after="0" w:line="360" w:lineRule="auto"/>
        <w:ind w:left="708"/>
        <w:jc w:val="both"/>
      </w:pPr>
      <w:r w:rsidRPr="00B67457">
        <w:rPr>
          <w:b/>
          <w:bCs/>
        </w:rPr>
        <w:t>Salud de los miembr</w:t>
      </w:r>
      <w:r w:rsidR="00DD3978" w:rsidRPr="00B67457">
        <w:rPr>
          <w:b/>
          <w:bCs/>
        </w:rPr>
        <w:t>os del equipo</w:t>
      </w:r>
      <w:r w:rsidR="00DD3978" w:rsidRPr="00B67457">
        <w:t xml:space="preserve">: </w:t>
      </w:r>
      <w:r w:rsidR="00F75532" w:rsidRPr="00F75532">
        <w:t>Hemos requerido que cualquier miembro del equipo que se sienta enfermo no regrese a la oficina hasta haber estado sin fiebre durante más de 24 horas, sin haber recibido medicamentos para reducir la fiebre</w:t>
      </w:r>
      <w:r w:rsidRPr="00B67457">
        <w:t>. Cualquier exposición de alto riesgo o caso confirmado de COVID-19 requiere una cuarentena de 14 días.</w:t>
      </w:r>
    </w:p>
    <w:p w14:paraId="336AF287" w14:textId="77777777" w:rsidR="00DD3978" w:rsidRPr="00B67457" w:rsidRDefault="00DD3978" w:rsidP="00DD3978">
      <w:pPr>
        <w:pStyle w:val="ListParagraph"/>
        <w:rPr>
          <w:b/>
          <w:bCs/>
        </w:rPr>
      </w:pPr>
    </w:p>
    <w:p w14:paraId="14B16595" w14:textId="4384EC3A" w:rsidR="00DD3978" w:rsidRPr="00B67457" w:rsidRDefault="00DD3978" w:rsidP="0010114C">
      <w:pPr>
        <w:pStyle w:val="ListParagraph"/>
        <w:numPr>
          <w:ilvl w:val="0"/>
          <w:numId w:val="4"/>
        </w:numPr>
        <w:spacing w:after="0" w:line="360" w:lineRule="auto"/>
        <w:ind w:left="708"/>
        <w:jc w:val="both"/>
      </w:pPr>
      <w:r w:rsidRPr="00B67457">
        <w:rPr>
          <w:b/>
          <w:bCs/>
        </w:rPr>
        <w:t>Continuidad operativa</w:t>
      </w:r>
      <w:r w:rsidRPr="00B67457">
        <w:t xml:space="preserve">: </w:t>
      </w:r>
      <w:r w:rsidR="00A64497" w:rsidRPr="00B67457">
        <w:t xml:space="preserve">Alltech </w:t>
      </w:r>
      <w:r w:rsidR="00E9446B" w:rsidRPr="00B67457">
        <w:t xml:space="preserve">maneja </w:t>
      </w:r>
      <w:r w:rsidRPr="00B67457">
        <w:t>casi</w:t>
      </w:r>
      <w:r w:rsidR="00A64497" w:rsidRPr="00B67457">
        <w:t xml:space="preserve"> 100 </w:t>
      </w:r>
      <w:r w:rsidRPr="00B67457">
        <w:t xml:space="preserve">plantas de producción </w:t>
      </w:r>
      <w:r w:rsidR="00A64497" w:rsidRPr="00B67457">
        <w:t xml:space="preserve">en todo el mundo. </w:t>
      </w:r>
      <w:r w:rsidRPr="00B67457">
        <w:t>Esta</w:t>
      </w:r>
      <w:r w:rsidR="00A64497" w:rsidRPr="00B67457">
        <w:t xml:space="preserve"> infraestructura global nos permite </w:t>
      </w:r>
      <w:r w:rsidRPr="00B67457">
        <w:t>trasladar</w:t>
      </w:r>
      <w:r w:rsidR="00A64497" w:rsidRPr="00B67457">
        <w:t xml:space="preserve"> </w:t>
      </w:r>
      <w:r w:rsidRPr="00B67457">
        <w:t xml:space="preserve">la </w:t>
      </w:r>
      <w:r w:rsidR="00A64497" w:rsidRPr="00B67457">
        <w:t xml:space="preserve">producción si es necesario. Estamos trabajando en estrecha colaboración con todos nuestros equipos de producción para garantizar la continuidad operativa y el servicio a nuestros clientes. Hemos implementado planes para que todas las unidades comerciales </w:t>
      </w:r>
      <w:r w:rsidRPr="00B67457">
        <w:t>esenciales</w:t>
      </w:r>
      <w:r w:rsidR="00A64497" w:rsidRPr="00B67457">
        <w:t xml:space="preserve"> trabajen de forma remota, si es necesario. Como parte de esto, continuamos probando nuestros sistemas e implementando </w:t>
      </w:r>
      <w:r w:rsidRPr="00B67457">
        <w:t xml:space="preserve">garantías para </w:t>
      </w:r>
      <w:r w:rsidR="00A64497" w:rsidRPr="00B67457">
        <w:t>la seguridad de todos los datos y tecnología.</w:t>
      </w:r>
    </w:p>
    <w:p w14:paraId="7492C018" w14:textId="77777777" w:rsidR="00DD3978" w:rsidRPr="00B67457" w:rsidRDefault="00DD3978" w:rsidP="00DD3978">
      <w:pPr>
        <w:pStyle w:val="ListParagraph"/>
        <w:rPr>
          <w:b/>
          <w:bCs/>
        </w:rPr>
      </w:pPr>
    </w:p>
    <w:p w14:paraId="2BDF5E45" w14:textId="19C5D592" w:rsidR="00A64497" w:rsidRPr="00B67457" w:rsidRDefault="00A64497" w:rsidP="0010114C">
      <w:pPr>
        <w:pStyle w:val="ListParagraph"/>
        <w:numPr>
          <w:ilvl w:val="0"/>
          <w:numId w:val="4"/>
        </w:numPr>
        <w:spacing w:after="0" w:line="360" w:lineRule="auto"/>
        <w:ind w:left="708"/>
        <w:jc w:val="both"/>
      </w:pPr>
      <w:r w:rsidRPr="00B67457">
        <w:rPr>
          <w:b/>
          <w:bCs/>
        </w:rPr>
        <w:t>Cadena de suministro:</w:t>
      </w:r>
      <w:r w:rsidR="00DD3978" w:rsidRPr="00B67457">
        <w:t xml:space="preserve"> N</w:t>
      </w:r>
      <w:r w:rsidRPr="00B67457">
        <w:t>os hemos puesto en contacto con nuestros proveedores clave para revisar el est</w:t>
      </w:r>
      <w:r w:rsidR="592B99EB" w:rsidRPr="00B67457">
        <w:t>atus</w:t>
      </w:r>
      <w:r w:rsidRPr="00B67457">
        <w:t xml:space="preserve"> de todas las materias primas y se nos ha asegurado su continuidad. Si bien </w:t>
      </w:r>
      <w:r w:rsidRPr="00B67457">
        <w:lastRenderedPageBreak/>
        <w:t xml:space="preserve">la mayoría de nuestros materiales y servicios provienen de </w:t>
      </w:r>
      <w:r w:rsidR="00DD3978" w:rsidRPr="00B67457">
        <w:t>América</w:t>
      </w:r>
      <w:r w:rsidRPr="00B67457">
        <w:t xml:space="preserve">, hemos incorporado contingencias a nivel mundial, en caso de que sea necesaria la fuente de otras </w:t>
      </w:r>
      <w:r w:rsidR="00DD3978" w:rsidRPr="00B67457">
        <w:t>regiones</w:t>
      </w:r>
      <w:r w:rsidRPr="00B67457">
        <w:t xml:space="preserve">. Nuestras capacidades globales de </w:t>
      </w:r>
      <w:r w:rsidR="00E32C13" w:rsidRPr="00B67457">
        <w:t xml:space="preserve">producción </w:t>
      </w:r>
      <w:r w:rsidRPr="00B67457">
        <w:t>y logística nos posicionan favorablemente para continuar sirviendo constantemente a nuestros clientes.</w:t>
      </w:r>
    </w:p>
    <w:p w14:paraId="0ABFD5C2" w14:textId="77777777" w:rsidR="00D453F4" w:rsidRPr="00B67457" w:rsidRDefault="00D453F4" w:rsidP="00D14E1E">
      <w:pPr>
        <w:spacing w:after="0" w:line="360" w:lineRule="auto"/>
        <w:jc w:val="both"/>
        <w:rPr>
          <w:lang w:val="es-PE"/>
        </w:rPr>
      </w:pPr>
    </w:p>
    <w:p w14:paraId="7C782527" w14:textId="750BEE6B" w:rsidR="00A64497" w:rsidRPr="00B67457" w:rsidRDefault="00A64497" w:rsidP="00D14E1E">
      <w:pPr>
        <w:spacing w:after="0" w:line="360" w:lineRule="auto"/>
        <w:jc w:val="both"/>
      </w:pPr>
      <w:r w:rsidRPr="00B67457">
        <w:t>Puede estar seguro de que nos mantendremos en contacto con usted. Del mismo modo, manténgase en comunicación con nuestro equipo e infórmenos si tiene alguna pregunta, inquietud o necesidad adicional.</w:t>
      </w:r>
    </w:p>
    <w:p w14:paraId="65C66D50" w14:textId="77777777" w:rsidR="00DD3978" w:rsidRPr="00B67457" w:rsidRDefault="00DD3978" w:rsidP="00D14E1E">
      <w:pPr>
        <w:spacing w:after="0" w:line="360" w:lineRule="auto"/>
        <w:jc w:val="both"/>
      </w:pPr>
    </w:p>
    <w:p w14:paraId="425F593A" w14:textId="5D674FC0" w:rsidR="00A64497" w:rsidRPr="00B67457" w:rsidRDefault="00A64497" w:rsidP="00D14E1E">
      <w:pPr>
        <w:spacing w:after="0" w:line="360" w:lineRule="auto"/>
        <w:jc w:val="both"/>
      </w:pPr>
      <w:r w:rsidRPr="00B67457">
        <w:t xml:space="preserve">Continuaremos adaptándonos a los desafíos que presenta </w:t>
      </w:r>
      <w:r w:rsidR="00E32C13" w:rsidRPr="00B67457">
        <w:t xml:space="preserve">el </w:t>
      </w:r>
      <w:r w:rsidRPr="00B67457">
        <w:t>COVID-19, enfocados principalmente en su seguridad y servicio continuo. Aunque</w:t>
      </w:r>
      <w:r w:rsidR="00E32C13" w:rsidRPr="00B67457">
        <w:t xml:space="preserve"> el</w:t>
      </w:r>
      <w:r w:rsidRPr="00B67457">
        <w:t xml:space="preserve"> COVID-19 ha creado incertidumbre</w:t>
      </w:r>
      <w:r w:rsidR="00E9446B" w:rsidRPr="00B67457">
        <w:t>s</w:t>
      </w:r>
      <w:r w:rsidRPr="00B67457">
        <w:t xml:space="preserve"> sin precedentes, puede confiar plenamente en nuestro compromiso con usted.</w:t>
      </w:r>
    </w:p>
    <w:p w14:paraId="000D8F8D" w14:textId="77777777" w:rsidR="00D34C17" w:rsidRPr="00B67457" w:rsidRDefault="00D34C17" w:rsidP="00D14E1E">
      <w:pPr>
        <w:spacing w:after="0" w:line="360" w:lineRule="auto"/>
        <w:jc w:val="both"/>
        <w:rPr>
          <w:lang w:val="es-PE"/>
        </w:rPr>
      </w:pPr>
    </w:p>
    <w:p w14:paraId="2348C11B" w14:textId="77777777" w:rsidR="00A64497" w:rsidRPr="00B67457" w:rsidRDefault="00A64497" w:rsidP="00D14E1E">
      <w:pPr>
        <w:spacing w:after="0" w:line="360" w:lineRule="auto"/>
        <w:jc w:val="both"/>
        <w:rPr>
          <w:b/>
          <w:bCs/>
        </w:rPr>
      </w:pPr>
      <w:r w:rsidRPr="00B67457">
        <w:rPr>
          <w:b/>
          <w:bCs/>
        </w:rPr>
        <w:t>Mark Lyons, Ph.D.</w:t>
      </w:r>
    </w:p>
    <w:p w14:paraId="3924FB15" w14:textId="2DF869DF" w:rsidR="00A64497" w:rsidRPr="005D1BEA" w:rsidRDefault="00A64497" w:rsidP="00D14E1E">
      <w:pPr>
        <w:spacing w:after="0" w:line="360" w:lineRule="auto"/>
        <w:jc w:val="both"/>
        <w:rPr>
          <w:b/>
          <w:bCs/>
        </w:rPr>
      </w:pPr>
      <w:r w:rsidRPr="00B67457">
        <w:rPr>
          <w:b/>
          <w:bCs/>
        </w:rPr>
        <w:t>Presidente y CEO</w:t>
      </w:r>
      <w:r w:rsidR="00E9446B" w:rsidRPr="00B67457">
        <w:rPr>
          <w:b/>
          <w:bCs/>
        </w:rPr>
        <w:t xml:space="preserve"> de Alltech</w:t>
      </w:r>
    </w:p>
    <w:sectPr w:rsidR="00A64497" w:rsidRPr="005D1BE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F023EA"/>
    <w:multiLevelType w:val="hybridMultilevel"/>
    <w:tmpl w:val="D8F0F91A"/>
    <w:lvl w:ilvl="0" w:tplc="271CA1B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D3B8F"/>
    <w:multiLevelType w:val="hybridMultilevel"/>
    <w:tmpl w:val="452C2B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2B50E4"/>
    <w:multiLevelType w:val="hybridMultilevel"/>
    <w:tmpl w:val="8A824126"/>
    <w:lvl w:ilvl="0" w:tplc="B36EEF5E">
      <w:start w:val="6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5C5076D"/>
    <w:multiLevelType w:val="hybridMultilevel"/>
    <w:tmpl w:val="452C2B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553C24"/>
    <w:multiLevelType w:val="hybridMultilevel"/>
    <w:tmpl w:val="452C2B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497"/>
    <w:rsid w:val="00093294"/>
    <w:rsid w:val="00267720"/>
    <w:rsid w:val="002A20CB"/>
    <w:rsid w:val="003023A7"/>
    <w:rsid w:val="003749BF"/>
    <w:rsid w:val="003968ED"/>
    <w:rsid w:val="00410D75"/>
    <w:rsid w:val="00455E2A"/>
    <w:rsid w:val="005D1BEA"/>
    <w:rsid w:val="00656B85"/>
    <w:rsid w:val="007E7B38"/>
    <w:rsid w:val="00A64497"/>
    <w:rsid w:val="00A93415"/>
    <w:rsid w:val="00B67457"/>
    <w:rsid w:val="00C26996"/>
    <w:rsid w:val="00CF506D"/>
    <w:rsid w:val="00D14E1E"/>
    <w:rsid w:val="00D34C17"/>
    <w:rsid w:val="00D453F4"/>
    <w:rsid w:val="00DD3978"/>
    <w:rsid w:val="00E3211D"/>
    <w:rsid w:val="00E32C13"/>
    <w:rsid w:val="00E9446B"/>
    <w:rsid w:val="00EC04B4"/>
    <w:rsid w:val="00F75532"/>
    <w:rsid w:val="00F84E73"/>
    <w:rsid w:val="01D1D9EF"/>
    <w:rsid w:val="061B8C9B"/>
    <w:rsid w:val="09767C16"/>
    <w:rsid w:val="0F2863AA"/>
    <w:rsid w:val="14277A8F"/>
    <w:rsid w:val="187982D2"/>
    <w:rsid w:val="1965AAAE"/>
    <w:rsid w:val="1ED0BB7C"/>
    <w:rsid w:val="20940B57"/>
    <w:rsid w:val="2B9AE154"/>
    <w:rsid w:val="32A7B30A"/>
    <w:rsid w:val="3DCF0735"/>
    <w:rsid w:val="3F203E5D"/>
    <w:rsid w:val="42504319"/>
    <w:rsid w:val="43286199"/>
    <w:rsid w:val="4543C051"/>
    <w:rsid w:val="45C1E4AA"/>
    <w:rsid w:val="4B70BF78"/>
    <w:rsid w:val="51F745AD"/>
    <w:rsid w:val="5570A57C"/>
    <w:rsid w:val="559BE91C"/>
    <w:rsid w:val="592B99EB"/>
    <w:rsid w:val="64B5B7EE"/>
    <w:rsid w:val="71E29D55"/>
    <w:rsid w:val="782F0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A2771A"/>
  <w15:chartTrackingRefBased/>
  <w15:docId w15:val="{A109B895-2C65-44F7-A139-4ECF26787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341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93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77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7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1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6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8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06158CE14D7B4986C1953CF420D545" ma:contentTypeVersion="7" ma:contentTypeDescription="Create a new document." ma:contentTypeScope="" ma:versionID="e9d0ad84dae1e972191a6bd025b81824">
  <xsd:schema xmlns:xsd="http://www.w3.org/2001/XMLSchema" xmlns:xs="http://www.w3.org/2001/XMLSchema" xmlns:p="http://schemas.microsoft.com/office/2006/metadata/properties" xmlns:ns2="a8c5ea1c-9aa4-46fd-89ac-1e9b820460a5" targetNamespace="http://schemas.microsoft.com/office/2006/metadata/properties" ma:root="true" ma:fieldsID="1c13dcf074b77239193e5a3f474f2b90" ns2:_="">
    <xsd:import namespace="a8c5ea1c-9aa4-46fd-89ac-1e9b820460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c5ea1c-9aa4-46fd-89ac-1e9b820460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01AAA8D-4DE4-48B4-8901-307B8071FE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c5ea1c-9aa4-46fd-89ac-1e9b820460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E6E336D-C861-4A99-B653-2FE2ED2D613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AF247CE-A10A-4361-936E-114A5DF4BA9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774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 Torres</dc:creator>
  <cp:keywords/>
  <dc:description/>
  <cp:lastModifiedBy>Maria</cp:lastModifiedBy>
  <cp:revision>5</cp:revision>
  <cp:lastPrinted>2020-03-16T16:54:00Z</cp:lastPrinted>
  <dcterms:created xsi:type="dcterms:W3CDTF">2020-03-16T17:45:00Z</dcterms:created>
  <dcterms:modified xsi:type="dcterms:W3CDTF">2020-03-23T19:24:00Z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0x0101001606158CE14D7B4986C1953CF420D545</vt:lpwstr>
  </property>
</Properties>
</file>